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"/>
        <w:gridCol w:w="2278"/>
        <w:gridCol w:w="892"/>
        <w:gridCol w:w="475"/>
        <w:gridCol w:w="2177"/>
      </w:tblGrid>
      <w:tr w:rsidR="00EC2B1E" w:rsidRPr="00C546C6" w:rsidTr="00C546C6">
        <w:trPr>
          <w:trHeight w:val="482"/>
        </w:trPr>
        <w:tc>
          <w:tcPr>
            <w:tcW w:w="2660" w:type="dxa"/>
            <w:shd w:val="clear" w:color="auto" w:fill="CC043D"/>
          </w:tcPr>
          <w:p w:rsidR="00EC2B1E" w:rsidRPr="00C546C6" w:rsidRDefault="00233C4D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RAZÓN  SOCIAL (*)</w:t>
            </w:r>
          </w:p>
        </w:tc>
        <w:tc>
          <w:tcPr>
            <w:tcW w:w="2987" w:type="dxa"/>
            <w:gridSpan w:val="2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" w:type="dxa"/>
            <w:shd w:val="clear" w:color="auto" w:fill="BE0A35"/>
          </w:tcPr>
          <w:p w:rsidR="00EC2B1E" w:rsidRPr="00C546C6" w:rsidRDefault="00233C4D" w:rsidP="00C546C6">
            <w:pPr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CIF(*)</w:t>
            </w:r>
          </w:p>
        </w:tc>
        <w:tc>
          <w:tcPr>
            <w:tcW w:w="2652" w:type="dxa"/>
            <w:gridSpan w:val="2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EC2B1E" w:rsidRPr="00C546C6" w:rsidTr="00C546C6">
        <w:trPr>
          <w:trHeight w:val="482"/>
        </w:trPr>
        <w:tc>
          <w:tcPr>
            <w:tcW w:w="2660" w:type="dxa"/>
            <w:shd w:val="clear" w:color="auto" w:fill="CC043D"/>
          </w:tcPr>
          <w:p w:rsidR="00EC2B1E" w:rsidRPr="00C546C6" w:rsidRDefault="00233C4D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Agencia Colocación nº</w:t>
            </w:r>
          </w:p>
        </w:tc>
        <w:tc>
          <w:tcPr>
            <w:tcW w:w="6531" w:type="dxa"/>
            <w:gridSpan w:val="5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EC2B1E" w:rsidRPr="00C546C6" w:rsidTr="00C546C6">
        <w:trPr>
          <w:trHeight w:val="467"/>
        </w:trPr>
        <w:tc>
          <w:tcPr>
            <w:tcW w:w="2660" w:type="dxa"/>
            <w:shd w:val="clear" w:color="auto" w:fill="CC043D"/>
          </w:tcPr>
          <w:p w:rsidR="00EC2B1E" w:rsidRPr="00C546C6" w:rsidRDefault="00937356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Dirección postal</w:t>
            </w:r>
            <w:r w:rsidR="00233C4D">
              <w:rPr>
                <w:rFonts w:ascii="Arial" w:hAnsi="Arial" w:cs="Arial"/>
                <w:color w:val="FFFFFF"/>
              </w:rPr>
              <w:t>(*)</w:t>
            </w:r>
          </w:p>
        </w:tc>
        <w:tc>
          <w:tcPr>
            <w:tcW w:w="6531" w:type="dxa"/>
            <w:gridSpan w:val="5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EC2B1E" w:rsidRPr="00C546C6" w:rsidTr="00937356">
        <w:trPr>
          <w:trHeight w:val="498"/>
        </w:trPr>
        <w:tc>
          <w:tcPr>
            <w:tcW w:w="2660" w:type="dxa"/>
            <w:shd w:val="clear" w:color="auto" w:fill="CC043D"/>
          </w:tcPr>
          <w:p w:rsidR="00EC2B1E" w:rsidRPr="00C546C6" w:rsidRDefault="00233C4D" w:rsidP="007E6F7A">
            <w:pPr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E</w:t>
            </w:r>
            <w:r w:rsidR="00EC2B1E" w:rsidRPr="00C546C6">
              <w:rPr>
                <w:rFonts w:ascii="Arial" w:hAnsi="Arial" w:cs="Arial"/>
                <w:color w:val="FFFFFF"/>
              </w:rPr>
              <w:t>mail</w:t>
            </w:r>
            <w:r>
              <w:rPr>
                <w:rFonts w:ascii="Arial" w:hAnsi="Arial" w:cs="Arial"/>
                <w:color w:val="FFFFFF"/>
              </w:rPr>
              <w:t xml:space="preserve">  contacto (*)</w:t>
            </w:r>
          </w:p>
        </w:tc>
        <w:tc>
          <w:tcPr>
            <w:tcW w:w="2987" w:type="dxa"/>
            <w:gridSpan w:val="2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CC043D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Telf</w:t>
            </w:r>
            <w:r w:rsidR="00233C4D">
              <w:rPr>
                <w:rFonts w:ascii="Arial" w:hAnsi="Arial" w:cs="Arial"/>
                <w:color w:val="FFFFFF"/>
              </w:rPr>
              <w:t>(*)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233C4D" w:rsidRPr="00C546C6" w:rsidTr="00937356">
        <w:trPr>
          <w:trHeight w:val="498"/>
        </w:trPr>
        <w:tc>
          <w:tcPr>
            <w:tcW w:w="2660" w:type="dxa"/>
            <w:shd w:val="clear" w:color="auto" w:fill="CC043D"/>
          </w:tcPr>
          <w:p w:rsidR="00233C4D" w:rsidRPr="00C546C6" w:rsidRDefault="00233C4D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Responsable entidad (*)</w:t>
            </w:r>
          </w:p>
        </w:tc>
        <w:tc>
          <w:tcPr>
            <w:tcW w:w="2987" w:type="dxa"/>
            <w:gridSpan w:val="2"/>
          </w:tcPr>
          <w:p w:rsidR="00233C4D" w:rsidRPr="00C546C6" w:rsidRDefault="00233C4D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CC043D"/>
          </w:tcPr>
          <w:p w:rsidR="00233C4D" w:rsidRPr="00C546C6" w:rsidRDefault="00233C4D" w:rsidP="00C546C6">
            <w:pPr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Cargo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233C4D" w:rsidRPr="00C546C6" w:rsidRDefault="00233C4D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937356" w:rsidRPr="00C546C6" w:rsidTr="005113F3">
        <w:trPr>
          <w:trHeight w:val="498"/>
        </w:trPr>
        <w:tc>
          <w:tcPr>
            <w:tcW w:w="2660" w:type="dxa"/>
            <w:shd w:val="clear" w:color="auto" w:fill="CC043D"/>
          </w:tcPr>
          <w:p w:rsidR="00937356" w:rsidRPr="00C546C6" w:rsidRDefault="00937356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Localidad</w:t>
            </w:r>
          </w:p>
        </w:tc>
        <w:tc>
          <w:tcPr>
            <w:tcW w:w="6531" w:type="dxa"/>
            <w:gridSpan w:val="5"/>
          </w:tcPr>
          <w:p w:rsidR="00937356" w:rsidRPr="00C546C6" w:rsidRDefault="00937356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937356" w:rsidRPr="00C546C6" w:rsidTr="005113F3">
        <w:trPr>
          <w:trHeight w:val="498"/>
        </w:trPr>
        <w:tc>
          <w:tcPr>
            <w:tcW w:w="2660" w:type="dxa"/>
            <w:shd w:val="clear" w:color="auto" w:fill="CC043D"/>
          </w:tcPr>
          <w:p w:rsidR="00937356" w:rsidRDefault="00937356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Provincia</w:t>
            </w:r>
            <w:r w:rsidR="00233C4D">
              <w:rPr>
                <w:rFonts w:ascii="Arial" w:hAnsi="Arial" w:cs="Arial"/>
                <w:color w:val="FFFFFF"/>
              </w:rPr>
              <w:t>(*)</w:t>
            </w:r>
          </w:p>
        </w:tc>
        <w:tc>
          <w:tcPr>
            <w:tcW w:w="6531" w:type="dxa"/>
            <w:gridSpan w:val="5"/>
          </w:tcPr>
          <w:p w:rsidR="00937356" w:rsidRPr="00C546C6" w:rsidRDefault="00937356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937356" w:rsidRPr="00C546C6" w:rsidTr="005113F3">
        <w:trPr>
          <w:trHeight w:val="498"/>
        </w:trPr>
        <w:tc>
          <w:tcPr>
            <w:tcW w:w="2660" w:type="dxa"/>
            <w:shd w:val="clear" w:color="auto" w:fill="CC043D"/>
          </w:tcPr>
          <w:p w:rsidR="00937356" w:rsidRDefault="00233C4D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web</w:t>
            </w:r>
          </w:p>
        </w:tc>
        <w:tc>
          <w:tcPr>
            <w:tcW w:w="6531" w:type="dxa"/>
            <w:gridSpan w:val="5"/>
          </w:tcPr>
          <w:p w:rsidR="00937356" w:rsidRPr="00C546C6" w:rsidRDefault="00937356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937356" w:rsidRPr="00C546C6" w:rsidTr="00937356">
        <w:trPr>
          <w:trHeight w:val="498"/>
        </w:trPr>
        <w:tc>
          <w:tcPr>
            <w:tcW w:w="2660" w:type="dxa"/>
            <w:shd w:val="clear" w:color="auto" w:fill="CC043D"/>
          </w:tcPr>
          <w:p w:rsidR="00937356" w:rsidRDefault="00937356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Años de experiencia en el sector</w:t>
            </w:r>
          </w:p>
        </w:tc>
        <w:tc>
          <w:tcPr>
            <w:tcW w:w="709" w:type="dxa"/>
          </w:tcPr>
          <w:p w:rsidR="00937356" w:rsidRPr="00C546C6" w:rsidRDefault="00937356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5" w:type="dxa"/>
            <w:gridSpan w:val="3"/>
            <w:shd w:val="clear" w:color="auto" w:fill="D42C44"/>
          </w:tcPr>
          <w:p w:rsidR="00937356" w:rsidRPr="00937356" w:rsidRDefault="00937356" w:rsidP="00C546C6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937356">
              <w:rPr>
                <w:rFonts w:ascii="Arial" w:hAnsi="Arial" w:cs="Arial"/>
                <w:color w:val="FFFFFF" w:themeColor="background1"/>
              </w:rPr>
              <w:t>Posee experiencia en   intermediación laboral con colectivos en riesgo</w:t>
            </w:r>
          </w:p>
        </w:tc>
        <w:tc>
          <w:tcPr>
            <w:tcW w:w="2177" w:type="dxa"/>
          </w:tcPr>
          <w:p w:rsidR="00937356" w:rsidRDefault="00937356" w:rsidP="00C54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(   )</w:t>
            </w:r>
          </w:p>
          <w:p w:rsidR="00937356" w:rsidRPr="00C546C6" w:rsidRDefault="00937356" w:rsidP="00C54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(  )</w:t>
            </w:r>
          </w:p>
        </w:tc>
      </w:tr>
    </w:tbl>
    <w:p w:rsidR="00F227BC" w:rsidRDefault="00F227BC" w:rsidP="00EC2B1E">
      <w:pPr>
        <w:jc w:val="center"/>
        <w:rPr>
          <w:rFonts w:ascii="Arial" w:hAnsi="Arial" w:cs="Arial"/>
          <w:b/>
          <w:color w:val="BE0A35"/>
          <w:sz w:val="24"/>
          <w:szCs w:val="24"/>
        </w:rPr>
      </w:pPr>
    </w:p>
    <w:p w:rsidR="00937356" w:rsidRDefault="00937356" w:rsidP="00215904">
      <w:pPr>
        <w:jc w:val="both"/>
        <w:rPr>
          <w:rFonts w:ascii="Arial" w:hAnsi="Arial" w:cs="Arial"/>
        </w:rPr>
      </w:pPr>
    </w:p>
    <w:p w:rsidR="00DB1F7D" w:rsidRDefault="00DB1F7D" w:rsidP="00EC2B1E">
      <w:pPr>
        <w:jc w:val="right"/>
        <w:rPr>
          <w:rFonts w:ascii="Arial" w:hAnsi="Arial" w:cs="Arial"/>
        </w:rPr>
      </w:pPr>
    </w:p>
    <w:p w:rsidR="00EC2B1E" w:rsidRDefault="00EC2B1E" w:rsidP="00EC2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En……………..a…………..de…</w:t>
      </w:r>
      <w:r w:rsidR="00C428D7">
        <w:rPr>
          <w:rFonts w:ascii="Arial" w:hAnsi="Arial" w:cs="Arial"/>
        </w:rPr>
        <w:t>…..de 201..</w:t>
      </w:r>
      <w:r>
        <w:rPr>
          <w:rFonts w:ascii="Arial" w:hAnsi="Arial" w:cs="Arial"/>
        </w:rPr>
        <w:t>.</w:t>
      </w:r>
    </w:p>
    <w:p w:rsidR="00F227BC" w:rsidRDefault="00F227BC" w:rsidP="00F227BC">
      <w:pPr>
        <w:jc w:val="both"/>
        <w:rPr>
          <w:rFonts w:ascii="Arial" w:hAnsi="Arial" w:cs="Arial"/>
          <w:b/>
          <w:color w:val="BE0A35"/>
          <w:sz w:val="24"/>
          <w:szCs w:val="24"/>
        </w:rPr>
      </w:pPr>
      <w:r>
        <w:rPr>
          <w:rFonts w:ascii="Arial" w:hAnsi="Arial" w:cs="Arial"/>
          <w:b/>
          <w:color w:val="BE0A35"/>
          <w:sz w:val="24"/>
          <w:szCs w:val="24"/>
        </w:rPr>
        <w:t>FIRMA DEL TITULAR:</w:t>
      </w:r>
    </w:p>
    <w:p w:rsidR="0096494E" w:rsidRDefault="0096494E" w:rsidP="00EC2B1E">
      <w:pPr>
        <w:jc w:val="center"/>
        <w:rPr>
          <w:rFonts w:ascii="Arial" w:hAnsi="Arial" w:cs="Arial"/>
          <w:b/>
          <w:color w:val="BE0A35"/>
          <w:sz w:val="24"/>
          <w:szCs w:val="24"/>
        </w:rPr>
      </w:pPr>
    </w:p>
    <w:p w:rsidR="00233C4D" w:rsidRPr="00233C4D" w:rsidRDefault="00233C4D" w:rsidP="00EC2B1E">
      <w:pPr>
        <w:jc w:val="center"/>
        <w:rPr>
          <w:rFonts w:ascii="Arial" w:hAnsi="Arial" w:cs="Arial"/>
          <w:color w:val="808080" w:themeColor="background1" w:themeShade="80"/>
        </w:rPr>
      </w:pPr>
    </w:p>
    <w:p w:rsidR="00233C4D" w:rsidRPr="00233C4D" w:rsidRDefault="00233C4D" w:rsidP="00233C4D">
      <w:pPr>
        <w:jc w:val="both"/>
        <w:rPr>
          <w:rFonts w:ascii="Arial" w:hAnsi="Arial" w:cs="Arial"/>
          <w:color w:val="808080" w:themeColor="background1" w:themeShade="80"/>
        </w:rPr>
      </w:pPr>
      <w:r w:rsidRPr="00233C4D">
        <w:rPr>
          <w:rFonts w:ascii="Arial" w:hAnsi="Arial" w:cs="Arial"/>
          <w:color w:val="808080" w:themeColor="background1" w:themeShade="80"/>
        </w:rPr>
        <w:t>Con la firma de la presente  inscripción la agencia de colocación asociada a ANAC se compromete  a formalizar  las acciones referidas en condición de Agente Internacional según las condiciones de LAS (London  Agency Service) dentro del programa de inserción laboral London Work Experience.</w:t>
      </w:r>
      <w:r>
        <w:rPr>
          <w:rFonts w:ascii="Arial" w:hAnsi="Arial" w:cs="Arial"/>
          <w:color w:val="808080" w:themeColor="background1" w:themeShade="80"/>
        </w:rPr>
        <w:t xml:space="preserve"> Esta inscripción es gratuita para  los asociados de ANAC. Así mismo  la entidad  autoriza a ANAC para  distribuir los datos referidos en el presente formulario de inscripción a LAS con motivo  de establecer las acciones oportunas para llevar a cabo el desarrollo de estas acciones conforme a la LOPD</w:t>
      </w:r>
      <w:r w:rsidR="00F71C3D">
        <w:rPr>
          <w:rFonts w:ascii="Arial" w:hAnsi="Arial" w:cs="Arial"/>
          <w:color w:val="808080" w:themeColor="background1" w:themeShade="80"/>
        </w:rPr>
        <w:t xml:space="preserve"> 15/1999. Cualquier consulta o queja sugerida por el tratamiento de datos que ha gestionado ANAC puede referirse a consultas@anac.com.es.</w:t>
      </w:r>
      <w:r w:rsidRPr="00233C4D">
        <w:t xml:space="preserve"> </w:t>
      </w:r>
    </w:p>
    <w:sectPr w:rsidR="00233C4D" w:rsidRPr="00233C4D" w:rsidSect="00F307C0">
      <w:headerReference w:type="default" r:id="rId8"/>
      <w:footerReference w:type="default" r:id="rId9"/>
      <w:pgSz w:w="11906" w:h="16838"/>
      <w:pgMar w:top="1417" w:right="566" w:bottom="1417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5B" w:rsidRDefault="0013565B" w:rsidP="00937AFE">
      <w:pPr>
        <w:spacing w:after="0" w:line="240" w:lineRule="auto"/>
      </w:pPr>
      <w:r>
        <w:separator/>
      </w:r>
    </w:p>
  </w:endnote>
  <w:endnote w:type="continuationSeparator" w:id="1">
    <w:p w:rsidR="0013565B" w:rsidRDefault="0013565B" w:rsidP="0093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4" w:rsidRDefault="00215904" w:rsidP="00F307C0">
    <w:pPr>
      <w:ind w:left="-1134"/>
      <w:jc w:val="both"/>
      <w:rPr>
        <w:rFonts w:ascii="Arial" w:hAnsi="Arial" w:cs="Arial"/>
        <w:color w:val="CC043D"/>
        <w:sz w:val="16"/>
        <w:szCs w:val="16"/>
      </w:rPr>
    </w:pPr>
    <w:r>
      <w:rPr>
        <w:rFonts w:ascii="Arial" w:hAnsi="Arial" w:cs="Arial"/>
        <w:noProof/>
        <w:color w:val="CC043D"/>
        <w:sz w:val="16"/>
        <w:szCs w:val="16"/>
        <w:lang w:eastAsia="es-ES"/>
      </w:rPr>
      <w:t>(*) S</w:t>
    </w:r>
    <w:r w:rsidRPr="00215904">
      <w:rPr>
        <w:rFonts w:ascii="Arial" w:hAnsi="Arial" w:cs="Arial"/>
        <w:noProof/>
        <w:color w:val="CC043D"/>
        <w:sz w:val="16"/>
        <w:szCs w:val="16"/>
        <w:lang w:eastAsia="es-ES"/>
      </w:rPr>
      <w:t>e rellenarán como mínimo los campos obligatorios marcados con asterisco</w:t>
    </w:r>
    <w:r w:rsidR="0091649F" w:rsidRPr="00215904">
      <w:rPr>
        <w:rFonts w:ascii="Arial" w:hAnsi="Arial" w:cs="Arial"/>
        <w:color w:val="CC043D"/>
        <w:sz w:val="16"/>
        <w:szCs w:val="16"/>
      </w:rPr>
      <w:t xml:space="preserve"> </w:t>
    </w:r>
  </w:p>
  <w:p w:rsidR="00F307C0" w:rsidRPr="00215904" w:rsidRDefault="00D90E64" w:rsidP="00F307C0">
    <w:pPr>
      <w:ind w:left="848" w:firstLine="1276"/>
      <w:jc w:val="right"/>
      <w:rPr>
        <w:rFonts w:ascii="Arial" w:hAnsi="Arial" w:cs="Arial"/>
        <w:color w:val="CC043D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-506730</wp:posOffset>
          </wp:positionV>
          <wp:extent cx="2193925" cy="622300"/>
          <wp:effectExtent l="19050" t="0" r="0" b="0"/>
          <wp:wrapTight wrapText="bothSides">
            <wp:wrapPolygon edited="0">
              <wp:start x="-188" y="0"/>
              <wp:lineTo x="-188" y="21159"/>
              <wp:lineTo x="21569" y="21159"/>
              <wp:lineTo x="21569" y="0"/>
              <wp:lineTo x="-188" y="0"/>
            </wp:wrapPolygon>
          </wp:wrapTight>
          <wp:docPr id="1" name="Imagen 7" descr="C:\Users\Dámaso\Documents\Proyectos\ANAC\ANAC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ámaso\Documents\Proyectos\ANAC\ANAC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07C0">
      <w:rPr>
        <w:rFonts w:ascii="Arial" w:hAnsi="Arial" w:cs="Arial"/>
        <w:color w:val="CC043D"/>
        <w:sz w:val="16"/>
        <w:szCs w:val="16"/>
      </w:rPr>
      <w:t>ANAC está inscrita en el Registro Nacional de Asociaciones Grupo 1 Sección 1 nº 61780</w:t>
    </w:r>
  </w:p>
  <w:p w:rsidR="00937AFE" w:rsidRDefault="00937A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5B" w:rsidRDefault="0013565B" w:rsidP="00937AFE">
      <w:pPr>
        <w:spacing w:after="0" w:line="240" w:lineRule="auto"/>
      </w:pPr>
      <w:r>
        <w:separator/>
      </w:r>
    </w:p>
  </w:footnote>
  <w:footnote w:type="continuationSeparator" w:id="1">
    <w:p w:rsidR="0013565B" w:rsidRDefault="0013565B" w:rsidP="0093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FE" w:rsidRDefault="00937AFE" w:rsidP="00937AFE">
    <w:pPr>
      <w:pStyle w:val="Encabezado"/>
      <w:ind w:left="-1701"/>
      <w:rPr>
        <w:noProof/>
        <w:lang w:eastAsia="es-ES"/>
      </w:rPr>
    </w:pPr>
  </w:p>
  <w:p w:rsidR="003E1628" w:rsidRDefault="003E1628" w:rsidP="00937AFE">
    <w:pPr>
      <w:pStyle w:val="Encabezado"/>
      <w:ind w:left="-1701"/>
      <w:rPr>
        <w:noProof/>
        <w:lang w:eastAsia="es-ES"/>
      </w:rPr>
    </w:pPr>
  </w:p>
  <w:p w:rsidR="00AA1CCC" w:rsidRDefault="00AA1CCC" w:rsidP="00AA1CCC">
    <w:pPr>
      <w:pStyle w:val="Encabezado"/>
      <w:ind w:left="-1701"/>
      <w:jc w:val="center"/>
    </w:pPr>
    <w:r>
      <w:rPr>
        <w:rFonts w:ascii="Arial" w:hAnsi="Arial" w:cs="Arial"/>
        <w:noProof/>
        <w:sz w:val="28"/>
        <w:szCs w:val="28"/>
        <w:lang w:eastAsia="es-ES"/>
      </w:rPr>
      <w:t xml:space="preserve">                   </w:t>
    </w:r>
  </w:p>
  <w:p w:rsidR="003E1628" w:rsidRDefault="00233C4D" w:rsidP="00D90E64">
    <w:pPr>
      <w:pStyle w:val="Encabezado"/>
      <w:ind w:left="-1701"/>
      <w:jc w:val="center"/>
      <w:rPr>
        <w:rFonts w:ascii="Arial" w:hAnsi="Arial" w:cs="Arial"/>
        <w:b/>
        <w:noProof/>
        <w:color w:val="BE0A35"/>
        <w:sz w:val="32"/>
        <w:szCs w:val="32"/>
        <w:lang w:eastAsia="es-ES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left:0;text-align:left;margin-left:210.95pt;margin-top:16pt;width:311.65pt;height:56.4pt;z-index:251662848;mso-height-percent:200;mso-height-percent:200;mso-width-relative:margin;mso-height-relative:margin" stroked="f">
          <v:textbox style="mso-fit-shape-to-text:t">
            <w:txbxContent>
              <w:p w:rsidR="00233C4D" w:rsidRPr="00233C4D" w:rsidRDefault="00233C4D" w:rsidP="00233C4D">
                <w:pPr>
                  <w:pStyle w:val="Encabezado"/>
                  <w:ind w:left="-1701"/>
                  <w:jc w:val="center"/>
                  <w:rPr>
                    <w:rFonts w:ascii="Arial" w:hAnsi="Arial" w:cs="Arial"/>
                    <w:b/>
                    <w:noProof/>
                    <w:color w:val="BE0A35"/>
                    <w:szCs w:val="20"/>
                    <w:lang w:eastAsia="es-ES"/>
                  </w:rPr>
                </w:pPr>
                <w:r w:rsidRPr="00233C4D">
                  <w:rPr>
                    <w:rFonts w:ascii="Arial" w:hAnsi="Arial" w:cs="Arial"/>
                    <w:b/>
                    <w:noProof/>
                    <w:color w:val="BE0A35"/>
                    <w:szCs w:val="20"/>
                    <w:lang w:eastAsia="es-ES"/>
                  </w:rPr>
                  <w:t xml:space="preserve">INSCRIPCIÓN AGENTE INTERNACIONAL  </w:t>
                </w:r>
              </w:p>
              <w:p w:rsidR="00233C4D" w:rsidRPr="00233C4D" w:rsidRDefault="00233C4D" w:rsidP="00233C4D">
                <w:pPr>
                  <w:pStyle w:val="Encabezado"/>
                  <w:ind w:left="-1701"/>
                  <w:jc w:val="center"/>
                  <w:rPr>
                    <w:rFonts w:ascii="Arial" w:hAnsi="Arial" w:cs="Arial"/>
                    <w:b/>
                    <w:noProof/>
                    <w:color w:val="BE0A35"/>
                    <w:szCs w:val="20"/>
                    <w:lang w:eastAsia="es-ES"/>
                  </w:rPr>
                </w:pPr>
                <w:r w:rsidRPr="00233C4D">
                  <w:rPr>
                    <w:rFonts w:ascii="Arial" w:hAnsi="Arial" w:cs="Arial"/>
                    <w:b/>
                    <w:noProof/>
                    <w:color w:val="BE0A35"/>
                    <w:szCs w:val="20"/>
                    <w:lang w:eastAsia="es-ES"/>
                  </w:rPr>
                  <w:t>(LONDON AGENCY SERVICES</w:t>
                </w:r>
              </w:p>
              <w:p w:rsidR="00233C4D" w:rsidRDefault="00233C4D"/>
            </w:txbxContent>
          </v:textbox>
        </v:shape>
      </w:pict>
    </w:r>
    <w:r w:rsidR="00AA1CCC" w:rsidRPr="00AA1CCC">
      <w:rPr>
        <w:rFonts w:ascii="Arial" w:hAnsi="Arial" w:cs="Arial"/>
        <w:b/>
        <w:noProof/>
        <w:color w:val="BE0A35"/>
        <w:sz w:val="32"/>
        <w:szCs w:val="32"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149860</wp:posOffset>
          </wp:positionV>
          <wp:extent cx="3361690" cy="854075"/>
          <wp:effectExtent l="19050" t="0" r="0" b="0"/>
          <wp:wrapTight wrapText="bothSides">
            <wp:wrapPolygon edited="0">
              <wp:start x="-122" y="0"/>
              <wp:lineTo x="-122" y="20717"/>
              <wp:lineTo x="21543" y="20717"/>
              <wp:lineTo x="21543" y="0"/>
              <wp:lineTo x="-122" y="0"/>
            </wp:wrapPolygon>
          </wp:wrapTight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1CCC" w:rsidRDefault="00233C4D" w:rsidP="00233C4D">
    <w:pPr>
      <w:pStyle w:val="Encabezado"/>
      <w:ind w:left="-1701"/>
      <w:jc w:val="center"/>
      <w:rPr>
        <w:rFonts w:ascii="Arial" w:hAnsi="Arial" w:cs="Arial"/>
        <w:b/>
        <w:noProof/>
        <w:color w:val="BE0A35"/>
        <w:sz w:val="32"/>
        <w:szCs w:val="32"/>
        <w:lang w:eastAsia="es-ES"/>
      </w:rPr>
    </w:pPr>
    <w:r>
      <w:rPr>
        <w:rFonts w:ascii="Arial" w:hAnsi="Arial" w:cs="Arial"/>
        <w:noProof/>
        <w:sz w:val="28"/>
        <w:szCs w:val="28"/>
        <w:lang w:eastAsia="es-ES"/>
      </w:rPr>
      <w:t xml:space="preserve">                  </w:t>
    </w:r>
  </w:p>
  <w:p w:rsidR="00AA1CCC" w:rsidRDefault="00AA1CCC" w:rsidP="00AA1CCC">
    <w:pPr>
      <w:pStyle w:val="Encabezado"/>
      <w:ind w:left="-1701"/>
      <w:jc w:val="center"/>
      <w:rPr>
        <w:rFonts w:ascii="Arial" w:hAnsi="Arial" w:cs="Arial"/>
        <w:b/>
        <w:noProof/>
        <w:color w:val="BE0A35"/>
        <w:sz w:val="32"/>
        <w:szCs w:val="32"/>
        <w:lang w:eastAsia="es-ES"/>
      </w:rPr>
    </w:pPr>
  </w:p>
  <w:p w:rsidR="00233C4D" w:rsidRDefault="00AA1CCC" w:rsidP="00AA1CCC">
    <w:pPr>
      <w:pStyle w:val="Encabezado"/>
      <w:ind w:left="-1701"/>
      <w:jc w:val="center"/>
      <w:rPr>
        <w:noProof/>
        <w:lang w:eastAsia="es-ES"/>
      </w:rPr>
    </w:pPr>
    <w:r w:rsidRPr="00AA1CCC">
      <w:rPr>
        <w:noProof/>
        <w:lang w:eastAsia="es-ES"/>
      </w:rPr>
      <w:t xml:space="preserve"> </w:t>
    </w:r>
  </w:p>
  <w:p w:rsidR="00233C4D" w:rsidRDefault="00233C4D" w:rsidP="00AA1CCC">
    <w:pPr>
      <w:pStyle w:val="Encabezado"/>
      <w:ind w:left="-1701"/>
      <w:jc w:val="center"/>
      <w:rPr>
        <w:noProof/>
        <w:lang w:eastAsia="es-ES"/>
      </w:rPr>
    </w:pPr>
  </w:p>
  <w:p w:rsidR="00AA1CCC" w:rsidRDefault="00AA1CCC" w:rsidP="00AA1CCC">
    <w:pPr>
      <w:pStyle w:val="Encabezado"/>
      <w:ind w:left="-1701"/>
      <w:jc w:val="center"/>
      <w:rPr>
        <w:rFonts w:ascii="Arial" w:hAnsi="Arial" w:cs="Arial"/>
        <w:b/>
        <w:noProof/>
        <w:color w:val="BE0A35"/>
        <w:sz w:val="32"/>
        <w:szCs w:val="32"/>
        <w:lang w:eastAsia="es-ES"/>
      </w:rPr>
    </w:pPr>
  </w:p>
  <w:p w:rsidR="003E1628" w:rsidRDefault="00AA1CCC" w:rsidP="00233C4D">
    <w:pPr>
      <w:pStyle w:val="Encabezado"/>
      <w:ind w:left="-1701"/>
      <w:jc w:val="center"/>
    </w:pPr>
    <w:r w:rsidRPr="00AA1CCC"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-2533015</wp:posOffset>
          </wp:positionV>
          <wp:extent cx="7574936" cy="657546"/>
          <wp:effectExtent l="19050" t="0" r="8890" b="0"/>
          <wp:wrapThrough wrapText="bothSides">
            <wp:wrapPolygon edited="0">
              <wp:start x="-54" y="0"/>
              <wp:lineTo x="-54" y="20761"/>
              <wp:lineTo x="21625" y="20761"/>
              <wp:lineTo x="21625" y="0"/>
              <wp:lineTo x="-54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2F1"/>
    <w:multiLevelType w:val="hybridMultilevel"/>
    <w:tmpl w:val="70B437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3DB4"/>
    <w:multiLevelType w:val="hybridMultilevel"/>
    <w:tmpl w:val="6EBCB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673D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5E3"/>
    <w:multiLevelType w:val="hybridMultilevel"/>
    <w:tmpl w:val="27CC4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254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77C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0D460C"/>
    <w:multiLevelType w:val="hybridMultilevel"/>
    <w:tmpl w:val="4C107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937AFE"/>
    <w:rsid w:val="000230B9"/>
    <w:rsid w:val="000458F6"/>
    <w:rsid w:val="000818C9"/>
    <w:rsid w:val="000A663A"/>
    <w:rsid w:val="000C08CC"/>
    <w:rsid w:val="0013565B"/>
    <w:rsid w:val="00151F5E"/>
    <w:rsid w:val="00166B92"/>
    <w:rsid w:val="00170429"/>
    <w:rsid w:val="001929F2"/>
    <w:rsid w:val="001C0C49"/>
    <w:rsid w:val="001C2006"/>
    <w:rsid w:val="00215904"/>
    <w:rsid w:val="00221F2C"/>
    <w:rsid w:val="00226E5A"/>
    <w:rsid w:val="002317A6"/>
    <w:rsid w:val="00233C4D"/>
    <w:rsid w:val="00330726"/>
    <w:rsid w:val="00343BD9"/>
    <w:rsid w:val="00356EC0"/>
    <w:rsid w:val="0037106B"/>
    <w:rsid w:val="00396F72"/>
    <w:rsid w:val="003C107B"/>
    <w:rsid w:val="003D17E8"/>
    <w:rsid w:val="003E1628"/>
    <w:rsid w:val="00416319"/>
    <w:rsid w:val="0044136D"/>
    <w:rsid w:val="004C0489"/>
    <w:rsid w:val="00535A17"/>
    <w:rsid w:val="00545DF9"/>
    <w:rsid w:val="0056300E"/>
    <w:rsid w:val="005D2466"/>
    <w:rsid w:val="005F573F"/>
    <w:rsid w:val="00643E5A"/>
    <w:rsid w:val="0064627A"/>
    <w:rsid w:val="0065017A"/>
    <w:rsid w:val="00713AF1"/>
    <w:rsid w:val="00722B84"/>
    <w:rsid w:val="00740B40"/>
    <w:rsid w:val="00746052"/>
    <w:rsid w:val="007751E6"/>
    <w:rsid w:val="007A2997"/>
    <w:rsid w:val="007A6A68"/>
    <w:rsid w:val="007E6F7A"/>
    <w:rsid w:val="00806526"/>
    <w:rsid w:val="00856186"/>
    <w:rsid w:val="00857094"/>
    <w:rsid w:val="0086281A"/>
    <w:rsid w:val="008B0F0D"/>
    <w:rsid w:val="008B47C5"/>
    <w:rsid w:val="008B7125"/>
    <w:rsid w:val="008F460B"/>
    <w:rsid w:val="008F69FC"/>
    <w:rsid w:val="008F6BFD"/>
    <w:rsid w:val="0090700D"/>
    <w:rsid w:val="0091649F"/>
    <w:rsid w:val="009324DC"/>
    <w:rsid w:val="00937356"/>
    <w:rsid w:val="00937AFE"/>
    <w:rsid w:val="0096494E"/>
    <w:rsid w:val="009A322A"/>
    <w:rsid w:val="009C32EE"/>
    <w:rsid w:val="009F306D"/>
    <w:rsid w:val="00A24400"/>
    <w:rsid w:val="00AA1CCC"/>
    <w:rsid w:val="00AE4D82"/>
    <w:rsid w:val="00B0074A"/>
    <w:rsid w:val="00B55906"/>
    <w:rsid w:val="00B75E8C"/>
    <w:rsid w:val="00BD3280"/>
    <w:rsid w:val="00C1084B"/>
    <w:rsid w:val="00C428D7"/>
    <w:rsid w:val="00C546C6"/>
    <w:rsid w:val="00CD0505"/>
    <w:rsid w:val="00D24901"/>
    <w:rsid w:val="00D90E64"/>
    <w:rsid w:val="00DB1F7D"/>
    <w:rsid w:val="00DE6823"/>
    <w:rsid w:val="00E026DE"/>
    <w:rsid w:val="00E22FA5"/>
    <w:rsid w:val="00E31FD4"/>
    <w:rsid w:val="00E62693"/>
    <w:rsid w:val="00E81A3B"/>
    <w:rsid w:val="00EC2B1E"/>
    <w:rsid w:val="00EC54A0"/>
    <w:rsid w:val="00EE319D"/>
    <w:rsid w:val="00F02E2B"/>
    <w:rsid w:val="00F227BC"/>
    <w:rsid w:val="00F307C0"/>
    <w:rsid w:val="00F71C3D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AFE"/>
  </w:style>
  <w:style w:type="paragraph" w:styleId="Piedepgina">
    <w:name w:val="footer"/>
    <w:basedOn w:val="Normal"/>
    <w:link w:val="Piedepgina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FE"/>
  </w:style>
  <w:style w:type="paragraph" w:styleId="Textodeglobo">
    <w:name w:val="Balloon Text"/>
    <w:basedOn w:val="Normal"/>
    <w:link w:val="TextodegloboCar"/>
    <w:uiPriority w:val="99"/>
    <w:semiHidden/>
    <w:unhideWhenUsed/>
    <w:rsid w:val="009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713AF1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3AF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A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561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526"/>
    <w:pPr>
      <w:spacing w:after="200" w:line="276" w:lineRule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526"/>
    <w:rPr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rsid w:val="009F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06D"/>
    <w:pPr>
      <w:spacing w:before="100" w:beforeAutospacing="1" w:after="474" w:line="432" w:lineRule="atLeast"/>
    </w:pPr>
    <w:rPr>
      <w:rFonts w:ascii="Times New Roman" w:eastAsia="Times New Roman" w:hAnsi="Times New Roman"/>
      <w:sz w:val="29"/>
      <w:szCs w:val="29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13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136D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413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F7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F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10FE1-8064-49B6-AE97-E1D5013D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Dámaso</dc:creator>
  <cp:lastModifiedBy>YOJANA</cp:lastModifiedBy>
  <cp:revision>2</cp:revision>
  <cp:lastPrinted>2013-02-23T13:43:00Z</cp:lastPrinted>
  <dcterms:created xsi:type="dcterms:W3CDTF">2014-11-10T13:12:00Z</dcterms:created>
  <dcterms:modified xsi:type="dcterms:W3CDTF">2014-11-10T13:12:00Z</dcterms:modified>
</cp:coreProperties>
</file>